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E4D87" w14:textId="77777777" w:rsidR="002D72B1" w:rsidRPr="003F7892" w:rsidRDefault="002D72B1" w:rsidP="002D72B1">
      <w:pPr>
        <w:pStyle w:val="Default"/>
        <w:jc w:val="center"/>
        <w:rPr>
          <w:rFonts w:asciiTheme="minorHAnsi" w:hAnsiTheme="minorHAnsi"/>
          <w:b/>
          <w:bCs/>
          <w:smallCaps/>
          <w:color w:val="auto"/>
          <w:sz w:val="28"/>
          <w:szCs w:val="28"/>
        </w:rPr>
      </w:pPr>
      <w:bookmarkStart w:id="0" w:name="_GoBack"/>
      <w:r w:rsidRPr="003F7892">
        <w:rPr>
          <w:rFonts w:asciiTheme="minorHAnsi" w:hAnsiTheme="minorHAnsi"/>
          <w:b/>
          <w:bCs/>
          <w:smallCaps/>
          <w:color w:val="auto"/>
          <w:sz w:val="28"/>
          <w:szCs w:val="28"/>
          <w:u w:val="single"/>
        </w:rPr>
        <w:t>NOTE AUX FAMILLES</w:t>
      </w:r>
      <w:r w:rsidRPr="003F7892">
        <w:rPr>
          <w:rFonts w:asciiTheme="minorHAnsi" w:hAnsiTheme="minorHAnsi"/>
          <w:b/>
          <w:bCs/>
          <w:smallCaps/>
          <w:color w:val="auto"/>
          <w:sz w:val="28"/>
          <w:szCs w:val="28"/>
        </w:rPr>
        <w:t>:</w:t>
      </w:r>
    </w:p>
    <w:p w14:paraId="5C51039E" w14:textId="77777777" w:rsidR="003F7892" w:rsidRPr="003F7892" w:rsidRDefault="003F7892" w:rsidP="002D72B1">
      <w:pPr>
        <w:pStyle w:val="Default"/>
        <w:jc w:val="center"/>
        <w:rPr>
          <w:rFonts w:asciiTheme="minorHAnsi" w:hAnsiTheme="minorHAnsi"/>
          <w:b/>
          <w:bCs/>
          <w:smallCaps/>
          <w:color w:val="auto"/>
          <w:sz w:val="28"/>
          <w:szCs w:val="28"/>
        </w:rPr>
      </w:pPr>
    </w:p>
    <w:p w14:paraId="2B049A7E" w14:textId="77777777" w:rsidR="003F7892" w:rsidRDefault="003F7892" w:rsidP="003F7892">
      <w:pPr>
        <w:autoSpaceDE w:val="0"/>
        <w:autoSpaceDN w:val="0"/>
        <w:adjustRightInd w:val="0"/>
        <w:jc w:val="center"/>
        <w:rPr>
          <w:b/>
          <w:sz w:val="28"/>
          <w:szCs w:val="28"/>
        </w:rPr>
      </w:pPr>
      <w:r w:rsidRPr="003F7892">
        <w:rPr>
          <w:b/>
          <w:sz w:val="28"/>
          <w:szCs w:val="28"/>
        </w:rPr>
        <w:t>Suite à la mise à jour par les ARS des mesures de protection dans les établissements et services</w:t>
      </w:r>
      <w:r>
        <w:rPr>
          <w:b/>
          <w:sz w:val="28"/>
          <w:szCs w:val="28"/>
        </w:rPr>
        <w:t xml:space="preserve"> </w:t>
      </w:r>
      <w:r w:rsidRPr="003F7892">
        <w:rPr>
          <w:b/>
          <w:sz w:val="28"/>
          <w:szCs w:val="28"/>
        </w:rPr>
        <w:t>en date du 24 septembre dernier :</w:t>
      </w:r>
    </w:p>
    <w:p w14:paraId="6AA7A24C" w14:textId="77777777" w:rsidR="003F7892" w:rsidRPr="003F7892" w:rsidRDefault="003F7892" w:rsidP="003F7892">
      <w:pPr>
        <w:autoSpaceDE w:val="0"/>
        <w:autoSpaceDN w:val="0"/>
        <w:adjustRightInd w:val="0"/>
        <w:jc w:val="center"/>
        <w:rPr>
          <w:b/>
          <w:sz w:val="28"/>
          <w:szCs w:val="28"/>
        </w:rPr>
      </w:pPr>
    </w:p>
    <w:p w14:paraId="3C0A253C" w14:textId="77777777" w:rsidR="003F7892" w:rsidRPr="003F7892" w:rsidRDefault="003F7892" w:rsidP="003F7892">
      <w:pPr>
        <w:autoSpaceDE w:val="0"/>
        <w:autoSpaceDN w:val="0"/>
        <w:adjustRightInd w:val="0"/>
        <w:ind w:firstLine="708"/>
        <w:jc w:val="both"/>
        <w:rPr>
          <w:sz w:val="28"/>
          <w:szCs w:val="28"/>
        </w:rPr>
      </w:pPr>
      <w:r w:rsidRPr="003F7892">
        <w:rPr>
          <w:b/>
          <w:sz w:val="28"/>
          <w:szCs w:val="28"/>
        </w:rPr>
        <w:t xml:space="preserve">  </w:t>
      </w:r>
      <w:r w:rsidRPr="003F7892">
        <w:rPr>
          <w:sz w:val="28"/>
          <w:szCs w:val="28"/>
        </w:rPr>
        <w:t>Les visites des proches peuvent se poursuivre sans rdv du lundi au vendredi  de 14h00 à 17h30.</w:t>
      </w:r>
    </w:p>
    <w:p w14:paraId="6C4350A7" w14:textId="77777777" w:rsidR="003F7892" w:rsidRPr="003F7892" w:rsidRDefault="003F7892" w:rsidP="003F7892">
      <w:pPr>
        <w:autoSpaceDE w:val="0"/>
        <w:autoSpaceDN w:val="0"/>
        <w:adjustRightInd w:val="0"/>
        <w:ind w:firstLine="708"/>
        <w:jc w:val="both"/>
        <w:rPr>
          <w:sz w:val="28"/>
          <w:szCs w:val="28"/>
        </w:rPr>
      </w:pPr>
      <w:r w:rsidRPr="003F7892">
        <w:rPr>
          <w:sz w:val="28"/>
          <w:szCs w:val="28"/>
        </w:rPr>
        <w:t xml:space="preserve"> Dans les chambres mais aussi dans les espaces communs, à condition de maintenir les gestes barrières (port du masque, distanciation sociale, pas plus de 4 personnes par famille) et pas de regroupement possible de différentes familles. Si un espace est déjà occupé par une famille pas de possibilité qu’une autre famille se trouve au même endroit en même temps.</w:t>
      </w:r>
    </w:p>
    <w:p w14:paraId="6D79F90C" w14:textId="77777777" w:rsidR="003F7892" w:rsidRPr="003F7892" w:rsidRDefault="003F7892" w:rsidP="003F7892">
      <w:pPr>
        <w:autoSpaceDE w:val="0"/>
        <w:autoSpaceDN w:val="0"/>
        <w:adjustRightInd w:val="0"/>
        <w:ind w:firstLine="708"/>
        <w:jc w:val="both"/>
        <w:rPr>
          <w:sz w:val="28"/>
          <w:szCs w:val="28"/>
        </w:rPr>
      </w:pPr>
    </w:p>
    <w:p w14:paraId="7B542E3A" w14:textId="77777777" w:rsidR="003F7892" w:rsidRPr="003F7892" w:rsidRDefault="003F7892" w:rsidP="003F7892">
      <w:pPr>
        <w:autoSpaceDE w:val="0"/>
        <w:autoSpaceDN w:val="0"/>
        <w:adjustRightInd w:val="0"/>
        <w:ind w:firstLine="708"/>
        <w:jc w:val="both"/>
        <w:rPr>
          <w:sz w:val="28"/>
          <w:szCs w:val="28"/>
        </w:rPr>
      </w:pPr>
      <w:r w:rsidRPr="003F7892">
        <w:rPr>
          <w:sz w:val="28"/>
          <w:szCs w:val="28"/>
        </w:rPr>
        <w:t>Le port du masque reste obligatoire en intérieur mais plus en extérieur</w:t>
      </w:r>
    </w:p>
    <w:p w14:paraId="677E646C" w14:textId="77777777" w:rsidR="003F7892" w:rsidRPr="003F7892" w:rsidRDefault="003F7892" w:rsidP="003F7892">
      <w:pPr>
        <w:autoSpaceDE w:val="0"/>
        <w:autoSpaceDN w:val="0"/>
        <w:adjustRightInd w:val="0"/>
        <w:ind w:firstLine="708"/>
        <w:jc w:val="both"/>
        <w:rPr>
          <w:sz w:val="28"/>
          <w:szCs w:val="28"/>
        </w:rPr>
      </w:pPr>
    </w:p>
    <w:p w14:paraId="76DF7F16" w14:textId="77777777" w:rsidR="003F7892" w:rsidRPr="003F7892" w:rsidRDefault="003F7892" w:rsidP="003F7892">
      <w:pPr>
        <w:autoSpaceDE w:val="0"/>
        <w:autoSpaceDN w:val="0"/>
        <w:adjustRightInd w:val="0"/>
        <w:ind w:firstLine="708"/>
        <w:jc w:val="both"/>
        <w:rPr>
          <w:sz w:val="28"/>
          <w:szCs w:val="28"/>
        </w:rPr>
      </w:pPr>
      <w:r w:rsidRPr="003F7892">
        <w:rPr>
          <w:sz w:val="28"/>
          <w:szCs w:val="28"/>
        </w:rPr>
        <w:t>Toujours deux personnes maximum en chambre et 4 personnes en extérieurs et/ou espaces communs</w:t>
      </w:r>
    </w:p>
    <w:p w14:paraId="771B78DB" w14:textId="77777777" w:rsidR="003F7892" w:rsidRPr="003F7892" w:rsidRDefault="003F7892" w:rsidP="003F7892">
      <w:pPr>
        <w:autoSpaceDE w:val="0"/>
        <w:autoSpaceDN w:val="0"/>
        <w:adjustRightInd w:val="0"/>
        <w:ind w:firstLine="708"/>
        <w:jc w:val="both"/>
        <w:rPr>
          <w:sz w:val="28"/>
          <w:szCs w:val="28"/>
        </w:rPr>
      </w:pPr>
    </w:p>
    <w:p w14:paraId="73F87226" w14:textId="77777777" w:rsidR="003F7892" w:rsidRPr="003F7892" w:rsidRDefault="003F7892" w:rsidP="003F7892">
      <w:pPr>
        <w:autoSpaceDE w:val="0"/>
        <w:autoSpaceDN w:val="0"/>
        <w:adjustRightInd w:val="0"/>
        <w:ind w:firstLine="708"/>
        <w:jc w:val="both"/>
        <w:rPr>
          <w:sz w:val="28"/>
          <w:szCs w:val="28"/>
        </w:rPr>
      </w:pPr>
      <w:r w:rsidRPr="003F7892">
        <w:rPr>
          <w:sz w:val="28"/>
          <w:szCs w:val="28"/>
        </w:rPr>
        <w:t>A partir du 30 septembre : obligation de Pass sanitaire pour les 12/17 ans qui viendraient rendre visite à un proche</w:t>
      </w:r>
    </w:p>
    <w:p w14:paraId="1D40211B" w14:textId="77777777" w:rsidR="003F7892" w:rsidRPr="003F7892" w:rsidRDefault="003F7892" w:rsidP="003F7892">
      <w:pPr>
        <w:autoSpaceDE w:val="0"/>
        <w:autoSpaceDN w:val="0"/>
        <w:adjustRightInd w:val="0"/>
        <w:ind w:firstLine="708"/>
        <w:jc w:val="both"/>
        <w:rPr>
          <w:sz w:val="28"/>
          <w:szCs w:val="28"/>
        </w:rPr>
      </w:pPr>
    </w:p>
    <w:p w14:paraId="4042C1AE" w14:textId="77777777" w:rsidR="003F7892" w:rsidRPr="003F7892" w:rsidRDefault="003F7892" w:rsidP="003F7892">
      <w:pPr>
        <w:autoSpaceDE w:val="0"/>
        <w:autoSpaceDN w:val="0"/>
        <w:adjustRightInd w:val="0"/>
        <w:ind w:firstLine="708"/>
        <w:jc w:val="both"/>
        <w:rPr>
          <w:sz w:val="28"/>
          <w:szCs w:val="28"/>
        </w:rPr>
      </w:pPr>
      <w:r w:rsidRPr="003F7892">
        <w:rPr>
          <w:sz w:val="28"/>
          <w:szCs w:val="28"/>
        </w:rPr>
        <w:t>Les enfants de moins de 12 ans doivent rester en extérieur</w:t>
      </w:r>
    </w:p>
    <w:p w14:paraId="5C0D04E1" w14:textId="77777777" w:rsidR="003F7892" w:rsidRPr="003F7892" w:rsidRDefault="003F7892" w:rsidP="003F7892">
      <w:pPr>
        <w:autoSpaceDE w:val="0"/>
        <w:autoSpaceDN w:val="0"/>
        <w:adjustRightInd w:val="0"/>
        <w:ind w:firstLine="708"/>
        <w:jc w:val="both"/>
        <w:rPr>
          <w:sz w:val="28"/>
          <w:szCs w:val="28"/>
        </w:rPr>
      </w:pPr>
    </w:p>
    <w:p w14:paraId="7A810F51" w14:textId="1F61E029" w:rsidR="003F7892" w:rsidRPr="003F7892" w:rsidRDefault="003F7892" w:rsidP="003F7892">
      <w:pPr>
        <w:autoSpaceDE w:val="0"/>
        <w:autoSpaceDN w:val="0"/>
        <w:adjustRightInd w:val="0"/>
        <w:ind w:firstLine="708"/>
        <w:jc w:val="both"/>
        <w:rPr>
          <w:sz w:val="28"/>
          <w:szCs w:val="28"/>
        </w:rPr>
      </w:pPr>
      <w:r w:rsidRPr="003F7892">
        <w:rPr>
          <w:sz w:val="28"/>
          <w:szCs w:val="28"/>
        </w:rPr>
        <w:t>Possibilit</w:t>
      </w:r>
      <w:r w:rsidR="00F95F84">
        <w:rPr>
          <w:sz w:val="28"/>
          <w:szCs w:val="28"/>
        </w:rPr>
        <w:t>é de visite élargie au samedi AM</w:t>
      </w:r>
      <w:r w:rsidRPr="003F7892">
        <w:rPr>
          <w:sz w:val="28"/>
          <w:szCs w:val="28"/>
        </w:rPr>
        <w:t xml:space="preserve"> de 14h00 à 17h30 : dès le samedi 9 octobre et jusqu’au 15 novembre</w:t>
      </w:r>
      <w:r w:rsidR="00F95F84">
        <w:rPr>
          <w:sz w:val="28"/>
          <w:szCs w:val="28"/>
        </w:rPr>
        <w:t> ; date de fin présumée du pass sanitaire.</w:t>
      </w:r>
      <w:r w:rsidRPr="003F7892">
        <w:rPr>
          <w:sz w:val="28"/>
          <w:szCs w:val="28"/>
        </w:rPr>
        <w:t xml:space="preserve"> </w:t>
      </w:r>
    </w:p>
    <w:p w14:paraId="44357FA0" w14:textId="77777777" w:rsidR="003F7892" w:rsidRPr="003F7892" w:rsidRDefault="003F7892" w:rsidP="003F7892">
      <w:pPr>
        <w:autoSpaceDE w:val="0"/>
        <w:autoSpaceDN w:val="0"/>
        <w:adjustRightInd w:val="0"/>
        <w:ind w:firstLine="708"/>
        <w:jc w:val="both"/>
        <w:rPr>
          <w:sz w:val="28"/>
          <w:szCs w:val="28"/>
        </w:rPr>
      </w:pPr>
    </w:p>
    <w:p w14:paraId="536DF7DD" w14:textId="77777777" w:rsidR="003F7892" w:rsidRPr="003F7892" w:rsidRDefault="003F7892" w:rsidP="003F7892">
      <w:pPr>
        <w:autoSpaceDE w:val="0"/>
        <w:autoSpaceDN w:val="0"/>
        <w:adjustRightInd w:val="0"/>
        <w:ind w:firstLine="708"/>
        <w:jc w:val="both"/>
        <w:rPr>
          <w:sz w:val="28"/>
          <w:szCs w:val="28"/>
        </w:rPr>
      </w:pPr>
      <w:r w:rsidRPr="003F7892">
        <w:rPr>
          <w:sz w:val="28"/>
          <w:szCs w:val="28"/>
        </w:rPr>
        <w:t>Les repas collectifs ne font plus l’objet de recommandations spécifiques. Les repas avec les proches sont possibles mais pour l’heure et jusqu’au 15 novembre minimum, nous n’autoriserons pas les repas au sein de l’établissement. Les repas avec les proches pourront se faire lors de sortie en famille comme cela est déjà le cas aujourd’hui.</w:t>
      </w:r>
    </w:p>
    <w:p w14:paraId="3CCAB1DA" w14:textId="77777777" w:rsidR="003F7892" w:rsidRPr="003F7892" w:rsidRDefault="003F7892" w:rsidP="003F7892">
      <w:pPr>
        <w:autoSpaceDE w:val="0"/>
        <w:autoSpaceDN w:val="0"/>
        <w:adjustRightInd w:val="0"/>
        <w:ind w:firstLine="708"/>
        <w:jc w:val="both"/>
        <w:rPr>
          <w:sz w:val="28"/>
          <w:szCs w:val="28"/>
        </w:rPr>
      </w:pPr>
    </w:p>
    <w:p w14:paraId="4715C67F" w14:textId="77777777" w:rsidR="003F7892" w:rsidRPr="003F7892" w:rsidRDefault="003F7892" w:rsidP="003F7892">
      <w:pPr>
        <w:autoSpaceDE w:val="0"/>
        <w:autoSpaceDN w:val="0"/>
        <w:adjustRightInd w:val="0"/>
        <w:ind w:firstLine="708"/>
        <w:jc w:val="both"/>
        <w:rPr>
          <w:sz w:val="28"/>
          <w:szCs w:val="28"/>
        </w:rPr>
      </w:pPr>
      <w:r w:rsidRPr="003F7892">
        <w:rPr>
          <w:sz w:val="28"/>
          <w:szCs w:val="28"/>
        </w:rPr>
        <w:t>Les activités collectives dans les espaces intérieurs et extérieurs ne font plus l’objet de recommandations spécifiques. Néanmoins les gestes barrières doivent impérativement être respectés.</w:t>
      </w:r>
    </w:p>
    <w:p w14:paraId="296CC8DC" w14:textId="77777777" w:rsidR="003F7892" w:rsidRPr="000D3FD3" w:rsidRDefault="003F7892" w:rsidP="003F7892">
      <w:pPr>
        <w:autoSpaceDE w:val="0"/>
        <w:autoSpaceDN w:val="0"/>
        <w:adjustRightInd w:val="0"/>
        <w:jc w:val="both"/>
      </w:pPr>
    </w:p>
    <w:p w14:paraId="4D6267C7" w14:textId="77777777" w:rsidR="006E3CB1" w:rsidRPr="003F7892" w:rsidRDefault="006E3CB1" w:rsidP="006E3CB1">
      <w:pPr>
        <w:jc w:val="center"/>
        <w:rPr>
          <w:rFonts w:asciiTheme="minorHAnsi" w:eastAsia="Times New Roman" w:hAnsiTheme="minorHAnsi" w:cstheme="minorHAnsi"/>
          <w:sz w:val="28"/>
          <w:szCs w:val="28"/>
          <w:lang w:eastAsia="fr-FR"/>
        </w:rPr>
      </w:pPr>
      <w:r w:rsidRPr="003F7892">
        <w:rPr>
          <w:rFonts w:asciiTheme="minorHAnsi" w:eastAsia="Times New Roman" w:hAnsiTheme="minorHAnsi" w:cstheme="minorHAnsi"/>
          <w:sz w:val="28"/>
          <w:szCs w:val="28"/>
          <w:lang w:eastAsia="fr-FR"/>
        </w:rPr>
        <w:t>Les sorties en famille sont toujours autorisées</w:t>
      </w:r>
      <w:r w:rsidR="00D33496" w:rsidRPr="003F7892">
        <w:rPr>
          <w:rFonts w:asciiTheme="minorHAnsi" w:eastAsia="Times New Roman" w:hAnsiTheme="minorHAnsi" w:cstheme="minorHAnsi"/>
          <w:sz w:val="28"/>
          <w:szCs w:val="28"/>
          <w:lang w:eastAsia="fr-FR"/>
        </w:rPr>
        <w:t xml:space="preserve"> à la demande du résident</w:t>
      </w:r>
    </w:p>
    <w:p w14:paraId="53341E8D" w14:textId="77777777" w:rsidR="006E3CB1" w:rsidRPr="00D33496" w:rsidRDefault="006E3CB1" w:rsidP="006E3CB1">
      <w:pPr>
        <w:jc w:val="center"/>
        <w:rPr>
          <w:rFonts w:asciiTheme="minorHAnsi" w:eastAsia="Times New Roman" w:hAnsiTheme="minorHAnsi" w:cstheme="minorHAnsi"/>
          <w:sz w:val="28"/>
          <w:szCs w:val="28"/>
          <w:lang w:eastAsia="fr-FR"/>
        </w:rPr>
      </w:pPr>
      <w:r w:rsidRPr="00D33496">
        <w:rPr>
          <w:rFonts w:asciiTheme="minorHAnsi" w:eastAsia="Times New Roman" w:hAnsiTheme="minorHAnsi" w:cstheme="minorHAnsi"/>
          <w:i/>
          <w:color w:val="000000" w:themeColor="text1"/>
          <w:sz w:val="28"/>
          <w:szCs w:val="28"/>
          <w:lang w:eastAsia="fr-FR"/>
        </w:rPr>
        <w:t>(</w:t>
      </w:r>
      <w:r w:rsidRPr="00AC3394">
        <w:rPr>
          <w:rFonts w:asciiTheme="minorHAnsi" w:eastAsia="Times New Roman" w:hAnsiTheme="minorHAnsi" w:cstheme="minorHAnsi"/>
          <w:i/>
          <w:color w:val="000000" w:themeColor="text1"/>
          <w:sz w:val="24"/>
          <w:szCs w:val="24"/>
          <w:lang w:eastAsia="fr-FR"/>
        </w:rPr>
        <w:t>sauf décision médicale qui précise que la sortie met en péril la santé du résident et/ou des autres résidents)</w:t>
      </w:r>
    </w:p>
    <w:p w14:paraId="1184D839" w14:textId="77777777" w:rsidR="008D2CC7" w:rsidRPr="00D33496" w:rsidRDefault="008D2CC7" w:rsidP="008D2CC7">
      <w:pPr>
        <w:jc w:val="both"/>
        <w:rPr>
          <w:rFonts w:asciiTheme="minorHAnsi" w:eastAsia="Times New Roman" w:hAnsiTheme="minorHAnsi" w:cstheme="minorHAnsi"/>
          <w:i/>
          <w:sz w:val="28"/>
          <w:szCs w:val="28"/>
          <w:lang w:eastAsia="fr-FR"/>
        </w:rPr>
      </w:pPr>
    </w:p>
    <w:p w14:paraId="3067C3BF" w14:textId="77777777" w:rsidR="008D2CC7" w:rsidRPr="009B7645" w:rsidRDefault="008D2CC7" w:rsidP="008D2CC7">
      <w:pPr>
        <w:jc w:val="both"/>
        <w:rPr>
          <w:rFonts w:asciiTheme="minorHAnsi" w:eastAsia="Times New Roman" w:hAnsiTheme="minorHAnsi" w:cstheme="minorHAnsi"/>
          <w:sz w:val="28"/>
          <w:szCs w:val="28"/>
          <w:lang w:eastAsia="fr-FR"/>
        </w:rPr>
      </w:pPr>
    </w:p>
    <w:p w14:paraId="17CD4357" w14:textId="77777777" w:rsidR="006E3CB1" w:rsidRPr="00D33496" w:rsidRDefault="006E3CB1" w:rsidP="006E3CB1">
      <w:pPr>
        <w:jc w:val="both"/>
        <w:rPr>
          <w:sz w:val="28"/>
          <w:szCs w:val="28"/>
        </w:rPr>
      </w:pPr>
      <w:r w:rsidRPr="00D33496">
        <w:rPr>
          <w:sz w:val="28"/>
          <w:szCs w:val="28"/>
        </w:rPr>
        <w:lastRenderedPageBreak/>
        <w:t>Nous vous rappelons que toutes ces dispositions peuvent bien évidemment évoluer en fonction de la situation sanitaire.</w:t>
      </w:r>
    </w:p>
    <w:p w14:paraId="389D28FD" w14:textId="77777777" w:rsidR="002D72B1" w:rsidRPr="00D33496" w:rsidRDefault="002D72B1" w:rsidP="002D72B1">
      <w:pPr>
        <w:pStyle w:val="Default"/>
        <w:jc w:val="both"/>
        <w:rPr>
          <w:rFonts w:asciiTheme="minorHAnsi" w:hAnsiTheme="minorHAnsi"/>
          <w:b/>
          <w:bCs/>
          <w:sz w:val="28"/>
          <w:szCs w:val="28"/>
        </w:rPr>
      </w:pPr>
    </w:p>
    <w:p w14:paraId="003A3739" w14:textId="77777777" w:rsidR="002D72B1" w:rsidRPr="00D33496" w:rsidRDefault="003D7757" w:rsidP="002D72B1">
      <w:pPr>
        <w:jc w:val="both"/>
        <w:rPr>
          <w:sz w:val="28"/>
          <w:szCs w:val="28"/>
        </w:rPr>
      </w:pPr>
      <w:r w:rsidRPr="00D33496">
        <w:rPr>
          <w:sz w:val="28"/>
          <w:szCs w:val="28"/>
        </w:rPr>
        <w:t>Nous savons compter sur le civisme de chacun pour que ces allégements permettent un déroulement des visites dans les meilleures conditions possible et dans le respect des gestes barrières.</w:t>
      </w:r>
    </w:p>
    <w:p w14:paraId="546539DB" w14:textId="77777777" w:rsidR="003D7757" w:rsidRPr="00D33496" w:rsidRDefault="003D7757" w:rsidP="002D72B1">
      <w:pPr>
        <w:jc w:val="both"/>
        <w:rPr>
          <w:sz w:val="28"/>
          <w:szCs w:val="28"/>
        </w:rPr>
      </w:pPr>
    </w:p>
    <w:p w14:paraId="4A697095" w14:textId="77777777" w:rsidR="00AC3394" w:rsidRDefault="00AC3394" w:rsidP="002D72B1">
      <w:pPr>
        <w:jc w:val="both"/>
        <w:rPr>
          <w:i/>
          <w:sz w:val="28"/>
          <w:szCs w:val="28"/>
        </w:rPr>
      </w:pPr>
    </w:p>
    <w:p w14:paraId="4A10ED2E" w14:textId="77777777" w:rsidR="002D72B1" w:rsidRPr="00D33496" w:rsidRDefault="002D72B1" w:rsidP="002D72B1">
      <w:pPr>
        <w:jc w:val="both"/>
        <w:rPr>
          <w:sz w:val="28"/>
          <w:szCs w:val="28"/>
        </w:rPr>
      </w:pPr>
    </w:p>
    <w:p w14:paraId="0667CA84" w14:textId="77777777" w:rsidR="002D72B1" w:rsidRPr="00D33496" w:rsidRDefault="002D72B1" w:rsidP="002D72B1">
      <w:pPr>
        <w:jc w:val="both"/>
        <w:rPr>
          <w:sz w:val="28"/>
          <w:szCs w:val="28"/>
        </w:rPr>
      </w:pPr>
      <w:r w:rsidRPr="00D33496">
        <w:rPr>
          <w:sz w:val="28"/>
          <w:szCs w:val="28"/>
        </w:rPr>
        <w:t xml:space="preserve">Merci à tous </w:t>
      </w:r>
    </w:p>
    <w:p w14:paraId="56D0E465" w14:textId="77777777" w:rsidR="00D47D43" w:rsidRPr="00D33496" w:rsidRDefault="00D47D43">
      <w:pPr>
        <w:rPr>
          <w:sz w:val="28"/>
          <w:szCs w:val="28"/>
        </w:rPr>
      </w:pPr>
    </w:p>
    <w:p w14:paraId="26D6EA9B" w14:textId="77777777" w:rsidR="00691773" w:rsidRPr="00D33496" w:rsidRDefault="00691773">
      <w:pPr>
        <w:rPr>
          <w:sz w:val="28"/>
          <w:szCs w:val="28"/>
        </w:rPr>
      </w:pPr>
      <w:r w:rsidRPr="00D33496">
        <w:rPr>
          <w:sz w:val="28"/>
          <w:szCs w:val="28"/>
        </w:rPr>
        <w:t>La Direction</w:t>
      </w:r>
      <w:bookmarkEnd w:id="0"/>
    </w:p>
    <w:sectPr w:rsidR="00691773" w:rsidRPr="00D33496" w:rsidSect="003F789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B1"/>
    <w:rsid w:val="000A7883"/>
    <w:rsid w:val="00216B2B"/>
    <w:rsid w:val="002D72B1"/>
    <w:rsid w:val="003D7757"/>
    <w:rsid w:val="003F7892"/>
    <w:rsid w:val="005E4533"/>
    <w:rsid w:val="00691773"/>
    <w:rsid w:val="006E3CB1"/>
    <w:rsid w:val="008D2CC7"/>
    <w:rsid w:val="009B7645"/>
    <w:rsid w:val="00AC3394"/>
    <w:rsid w:val="00B94E27"/>
    <w:rsid w:val="00D33496"/>
    <w:rsid w:val="00D47D43"/>
    <w:rsid w:val="00F95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E786"/>
  <w15:chartTrackingRefBased/>
  <w15:docId w15:val="{444C572D-B8F1-4702-9B36-5A77554D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B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72B1"/>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216B2B"/>
    <w:rPr>
      <w:sz w:val="16"/>
      <w:szCs w:val="16"/>
    </w:rPr>
  </w:style>
  <w:style w:type="paragraph" w:styleId="Commentaire">
    <w:name w:val="annotation text"/>
    <w:basedOn w:val="Normal"/>
    <w:link w:val="CommentaireCar"/>
    <w:uiPriority w:val="99"/>
    <w:semiHidden/>
    <w:unhideWhenUsed/>
    <w:rsid w:val="00216B2B"/>
    <w:rPr>
      <w:sz w:val="20"/>
      <w:szCs w:val="20"/>
    </w:rPr>
  </w:style>
  <w:style w:type="character" w:customStyle="1" w:styleId="CommentaireCar">
    <w:name w:val="Commentaire Car"/>
    <w:basedOn w:val="Policepardfaut"/>
    <w:link w:val="Commentaire"/>
    <w:uiPriority w:val="99"/>
    <w:semiHidden/>
    <w:rsid w:val="00216B2B"/>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16B2B"/>
    <w:rPr>
      <w:b/>
      <w:bCs/>
    </w:rPr>
  </w:style>
  <w:style w:type="character" w:customStyle="1" w:styleId="ObjetducommentaireCar">
    <w:name w:val="Objet du commentaire Car"/>
    <w:basedOn w:val="CommentaireCar"/>
    <w:link w:val="Objetducommentaire"/>
    <w:uiPriority w:val="99"/>
    <w:semiHidden/>
    <w:rsid w:val="00216B2B"/>
    <w:rPr>
      <w:rFonts w:ascii="Calibri" w:hAnsi="Calibri" w:cs="Times New Roman"/>
      <w:b/>
      <w:bCs/>
      <w:sz w:val="20"/>
      <w:szCs w:val="20"/>
    </w:rPr>
  </w:style>
  <w:style w:type="paragraph" w:styleId="Textedebulles">
    <w:name w:val="Balloon Text"/>
    <w:basedOn w:val="Normal"/>
    <w:link w:val="TextedebullesCar"/>
    <w:uiPriority w:val="99"/>
    <w:semiHidden/>
    <w:unhideWhenUsed/>
    <w:rsid w:val="00216B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SALANCON</dc:creator>
  <cp:keywords/>
  <dc:description/>
  <cp:lastModifiedBy>IANETTI</cp:lastModifiedBy>
  <cp:revision>2</cp:revision>
  <dcterms:created xsi:type="dcterms:W3CDTF">2021-09-30T09:28:00Z</dcterms:created>
  <dcterms:modified xsi:type="dcterms:W3CDTF">2021-09-30T09:28:00Z</dcterms:modified>
</cp:coreProperties>
</file>